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A06" w:rsidRPr="0053090B" w:rsidRDefault="0053090B" w:rsidP="00F10A0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</w:t>
      </w:r>
      <w:r w:rsidR="00F10A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Приложение 2                                                                                      </w:t>
      </w:r>
    </w:p>
    <w:p w:rsidR="00F10A06" w:rsidRPr="00856CA1" w:rsidRDefault="00F10A06" w:rsidP="00F10A0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к</w:t>
      </w:r>
      <w:r w:rsidRPr="00856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договору №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</w:t>
      </w:r>
      <w:r w:rsidRPr="00856CA1">
        <w:rPr>
          <w:rFonts w:ascii="Times New Roman" w:hAnsi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r w:rsidRPr="00856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2015 г.</w:t>
      </w:r>
    </w:p>
    <w:p w:rsidR="0053090B" w:rsidRPr="00490975" w:rsidRDefault="0053090B" w:rsidP="005309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</w:t>
      </w:r>
    </w:p>
    <w:p w:rsidR="0053090B" w:rsidRPr="00490975" w:rsidRDefault="0053090B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090B" w:rsidRPr="00490975" w:rsidRDefault="0053090B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158F" w:rsidRPr="00490975" w:rsidRDefault="00AB158F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158F" w:rsidRDefault="00AB158F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975" w:rsidRDefault="00490975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975" w:rsidRDefault="00490975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975" w:rsidRDefault="00490975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975" w:rsidRDefault="00490975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975" w:rsidRDefault="00490975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975" w:rsidRDefault="00490975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975" w:rsidRDefault="00490975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975" w:rsidRDefault="00490975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975" w:rsidRPr="00490975" w:rsidRDefault="00490975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53090B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  <w:t>Т</w:t>
      </w:r>
      <w:r w:rsidR="00F20C3A" w:rsidRPr="00490975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  <w:t>ехническо</w:t>
      </w:r>
      <w:r w:rsidRPr="00490975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  <w:t xml:space="preserve">е  </w:t>
      </w:r>
      <w:r w:rsidR="00F20C3A" w:rsidRPr="00490975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  <w:t>задани</w:t>
      </w:r>
      <w:r w:rsidRPr="00490975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  <w:t>е</w:t>
      </w:r>
      <w:r w:rsidR="00F20C3A" w:rsidRPr="00490975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  <w:t xml:space="preserve"> </w:t>
      </w: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  <w:t>на оказание услуг</w:t>
      </w: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 закупки</w:t>
      </w:r>
      <w:r w:rsidR="0053090B"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Оказание услуг по техническому обслуживанию Главного корпуса</w:t>
      </w: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20C3A" w:rsidRPr="00490975" w:rsidRDefault="0053090B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Подольск</w:t>
      </w:r>
    </w:p>
    <w:p w:rsidR="00F20C3A" w:rsidRPr="00490975" w:rsidRDefault="00F20C3A" w:rsidP="00AB158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53090B" w:rsidRPr="004909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</w:t>
      </w:r>
      <w:r w:rsidR="00DB44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</w:t>
      </w:r>
      <w:bookmarkStart w:id="0" w:name="_GoBack"/>
      <w:bookmarkEnd w:id="0"/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F20C3A" w:rsidRPr="00490975" w:rsidRDefault="00F20C3A" w:rsidP="00F20C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41885286"/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задание</w:t>
      </w: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оказание услуг </w:t>
      </w: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</w:t>
      </w: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1. НАИМЕНОВАНИЕ УСЛУГИ</w:t>
      </w: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2. ОПИСАНИЕ УСЛУГ</w:t>
      </w:r>
    </w:p>
    <w:p w:rsidR="00F20C3A" w:rsidRPr="00490975" w:rsidRDefault="00F20C3A" w:rsidP="00F20C3A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2.1 Состав (перечень) оказываемых услуг</w:t>
      </w:r>
    </w:p>
    <w:p w:rsidR="00F20C3A" w:rsidRPr="00490975" w:rsidRDefault="00F20C3A" w:rsidP="00F20C3A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2.2 Описание оказываемых услуг</w:t>
      </w:r>
    </w:p>
    <w:p w:rsidR="00F20C3A" w:rsidRPr="00490975" w:rsidRDefault="00F20C3A" w:rsidP="00F20C3A">
      <w:pPr>
        <w:spacing w:after="0" w:line="240" w:lineRule="auto"/>
        <w:ind w:left="2552" w:hanging="17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2.3 Объем оказываемых услуг либо доля оказываемых услуг в общем объеме закупки</w:t>
      </w: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3. ТРЕБОВАНИЯ К УСЛУГАМ</w:t>
      </w:r>
    </w:p>
    <w:p w:rsidR="00F20C3A" w:rsidRPr="00490975" w:rsidRDefault="00F20C3A" w:rsidP="00F20C3A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3.1 Общие требования</w:t>
      </w:r>
    </w:p>
    <w:p w:rsidR="00F20C3A" w:rsidRPr="00490975" w:rsidRDefault="00F20C3A" w:rsidP="00F20C3A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3.2 Требования к качеству оказываемых услуг</w:t>
      </w:r>
    </w:p>
    <w:p w:rsidR="00F20C3A" w:rsidRPr="00490975" w:rsidRDefault="00F20C3A" w:rsidP="00F20C3A">
      <w:pPr>
        <w:spacing w:after="0" w:line="240" w:lineRule="auto"/>
        <w:ind w:left="2552" w:hanging="17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3.3 Требования к гарантийным обязательствам оказываемых услуг</w:t>
      </w:r>
    </w:p>
    <w:p w:rsidR="00F20C3A" w:rsidRPr="00490975" w:rsidRDefault="00F20C3A" w:rsidP="00F20C3A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3.4 Требования к конфиденциальности</w:t>
      </w:r>
    </w:p>
    <w:p w:rsidR="00F20C3A" w:rsidRPr="00490975" w:rsidRDefault="00F20C3A" w:rsidP="00F20C3A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3.5 Требования к безопасности оказания услуг и безопасности результата оказанных услуг</w:t>
      </w:r>
    </w:p>
    <w:p w:rsidR="00F20C3A" w:rsidRPr="00490975" w:rsidRDefault="00F20C3A" w:rsidP="00F20C3A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3.6 Требования по обучению персонала заказчика</w:t>
      </w:r>
    </w:p>
    <w:p w:rsidR="00F20C3A" w:rsidRPr="00490975" w:rsidRDefault="00F20C3A" w:rsidP="00F20C3A">
      <w:pPr>
        <w:spacing w:after="0" w:line="240" w:lineRule="auto"/>
        <w:ind w:left="2694" w:hanging="18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3.7 Требования к составу технического предложения участника</w:t>
      </w:r>
    </w:p>
    <w:p w:rsidR="00F20C3A" w:rsidRPr="00490975" w:rsidRDefault="00F20C3A" w:rsidP="00F20C3A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3.8 Специальные требования</w:t>
      </w: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4. РЕЗУЛЬТАТ ОКАЗАННЫХ УСЛУГ</w:t>
      </w:r>
    </w:p>
    <w:p w:rsidR="00F20C3A" w:rsidRPr="00490975" w:rsidRDefault="00F20C3A" w:rsidP="00F20C3A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4.1 Описание конечного результата оказанных услуг</w:t>
      </w:r>
    </w:p>
    <w:p w:rsidR="00F20C3A" w:rsidRPr="00490975" w:rsidRDefault="00F20C3A" w:rsidP="00F20C3A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4.2 Требования по приемке услуг</w:t>
      </w:r>
    </w:p>
    <w:p w:rsidR="00F20C3A" w:rsidRPr="00490975" w:rsidRDefault="00F20C3A" w:rsidP="00F20C3A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F20C3A" w:rsidRPr="00490975" w:rsidRDefault="00F20C3A" w:rsidP="00F20C3A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5. ТРЕБОВАНИЯ К ТЕХНИЧЕСКОМУ ОБУЧЕНИЮ ПЕРСОНАЛА ЗАКАЗЧИКА</w:t>
      </w: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6. ПЕРЕЧЕНЬ ПРИНЯТЫХ СОКРАЩЕНИЙ</w:t>
      </w: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7. ПЕРЕЧЕНЬ ПРИЛОЖЕНИЙ</w:t>
      </w: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  <w:r w:rsidRPr="004909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РАЗДЕЛ 1. НАИМЕНОВАНИЕ УСЛУГИ</w:t>
      </w:r>
    </w:p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20C3A" w:rsidRPr="00490975" w:rsidTr="00D4507D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C83589" w:rsidRPr="00490975" w:rsidRDefault="00C83589" w:rsidP="00454C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Техническое  обслуживание Главного корпуса.                                              </w:t>
            </w:r>
          </w:p>
          <w:p w:rsidR="00F20C3A" w:rsidRPr="00490975" w:rsidRDefault="00F20C3A" w:rsidP="00F20C3A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2. ОПИСАНИЕ УСЛУГИ</w:t>
      </w: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20C3A" w:rsidRPr="00490975" w:rsidTr="00D4507D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A" w:rsidRPr="00490975" w:rsidRDefault="00F20C3A" w:rsidP="00F2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Подраздел 2.1 Состав (перечень) оказываемых услуг </w:t>
            </w:r>
          </w:p>
          <w:p w:rsidR="00F20C3A" w:rsidRPr="00490975" w:rsidRDefault="00F20C3A" w:rsidP="00F20C3A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C3A" w:rsidRPr="00490975" w:rsidTr="00D4507D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589" w:rsidRPr="00490975" w:rsidRDefault="00C83589" w:rsidP="00C8358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управление Объекта: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1.1 Проведение полной ревизии всех коммуникаций инженерных систем и оборудования с составлением ведомости и исполнительных схем плана их расположения.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1.2 Взаимодействие с Заказчиком. Составление предварительного годового плана с разбивкой по месяцам видов и объёмов работ по обслуживанию внутренних,  внешних инженерных систем и кранового хозяйства, включая мостовые краны, подкрановые пути и электрические тролля. Корректировка и обязательное согласование с Заказчиком текущих месячных планов по видам и объёмам работ по техническому обслуживанию  всех инженерных систем и кранового хозяйства, включая привлечения субподрядных организаций и необходимой техники.  Контроль выполнения запросов Заказчика на различные виды работ и услуг.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1.3. Контроль над качеством выполнения всех операций по технической эксплуатации здания и его сервисного обслуживания.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1.4.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техническим состоянием (совокупностью подверженных изменению в эксплуатации свойств оборудования, характеризуемых в определенный момент времени признаками и параметрами состояния, установленными технической документацией Главного корпуса и уведомление Заказчика о необходимости проведения модернизации или реконструкции инженерных систем и сетей).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1.5. Ведение взаимоотношений с подрядчиками. Взаимодействие с субподрядными компаниями: определение перечня необходимых работ и услуг, проведение переговоров в отношении стоимости и состава работ и услуг.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1.6. Проведение регулярных инспекций в соответствии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установленными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правилами, подготовка детальных отчетов выполненных работ и списков выявленных замечаний, выдача рекомендаций и плана действий по устранению неисправностей.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1.7. Управление и контроль работы персонала Исполнителя.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589" w:rsidRPr="00490975" w:rsidRDefault="00C83589" w:rsidP="00C8358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обслуживание инженерных сетей и кранового хозяйства в период эксплуатации корпуса: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2.1. Обеспечение и необходимая коррекция параметров обслуживаемых сетей и систем.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2.2. Проведение планово-предупредительных работ на обслуживаемых сетях и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системах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, а также оборудовании.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2.3. Выявление и устранение неисправностей обслуживаемых инженерных сетей и систем кранового хозяйства.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2.4. Обслуживание инженерных сетей зданий и прилегающей территории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представленном в </w:t>
            </w:r>
            <w:r w:rsidR="00490975"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Приложении 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(площадями здания и территории земельного участка). </w:t>
            </w:r>
          </w:p>
          <w:p w:rsidR="00F20C3A" w:rsidRPr="00490975" w:rsidRDefault="00C83589" w:rsidP="00490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2.5. Ведение журнала учета выполненных работ.</w:t>
            </w:r>
          </w:p>
        </w:tc>
      </w:tr>
      <w:tr w:rsidR="00F20C3A" w:rsidRPr="00490975" w:rsidTr="00D4507D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A" w:rsidRPr="00490975" w:rsidRDefault="00F20C3A" w:rsidP="00F2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Подраздел 2.2 Описание оказываемых услуг</w:t>
            </w:r>
          </w:p>
        </w:tc>
      </w:tr>
      <w:tr w:rsidR="00F20C3A" w:rsidRPr="00490975" w:rsidTr="00D4507D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А. Обслуживание системы отопления включает в себя: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Установка общего счетчика учета тепла, при необходимости установка дополнительных счетчиков по производственным помещениям и этажам АБК;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Ведение учета и отчетности потребляемого расхода поставляемого тепла от </w:t>
            </w:r>
            <w:proofErr w:type="spell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энергоснабжающей</w:t>
            </w:r>
            <w:proofErr w:type="spell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организации;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Ведение учета и отчетности потребляемого расхода поставляемого тепла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арендаторами;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Осмотр оборудования системы отопления с проверкой на отсутствие течей, подтеков на наружной поверхности приборов отопления и трубопроводе, при необходимости своевременное их устранение (ежедневно).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Осмотр, контроль работоспособности и при необходимости гидравлическая настройка системы отопления.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Выполнение мелкого ремонта тепломеханического оборудования системы отопления, устранение течи резьбовых соединений, демонтажные и монтажные работы по замене вышедшего из строя оборудования (шаровые краны, участки трубопроводов, отопительные приборы, изоляция). Стоимость приобретения материалов и оборудования входит в стоимость работ по обслуживанию.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Выполнение работ по подготовке и сдаче системы отопления к отопительному периоду </w:t>
            </w:r>
            <w:proofErr w:type="spell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энергоснабжающей</w:t>
            </w:r>
            <w:proofErr w:type="spell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(гидравлические испытания, гидропневматическая промывка, утепление трубопроводов).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Устранение течи в трубопроводах, набивка сальников, разборка и очистка грязевиков, воздухосборников, компенсаторов, вентилей, задвижек, очистка от накипи запорной арматуры и т.д.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Частичная замена трубопроводов.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Обслуживание ТП (теплового пункта) включает в себя: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а). Ежедневный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работой прибора учета тепловой энергии (занесение данных прибора учета в журнал).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б). Осмотр оборудования теплового пункта с проверкой на отсутствие течей, подтеков на наружной поверхности тепловой изоляции, при необходимости своевременное их устранение.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в). Осмотр, контроль работоспособности и, при необходимости, настройка тепломеханического оборудования ТП, в том числе: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запорной арматуры;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предохранительного клапана;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обратных клапанов;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регуляторов давления;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регулятора температуры горячего водоснабжения;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манометров, термометров.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г). Выполнение мелкого ремонта тепломеханического оборудования ТП (теплового пункта):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протяжка фланцевых соединений, при необходимости замена прокладки;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устранение течи резьбовых соединений;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набивка сальников;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промывка, прочистка фильтров и грязевиков;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восстановление изоляции;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своевременная поверка, либо замена средств измерений (манометры, термометры), подлежащих государственному контролю и надзору.</w:t>
            </w:r>
          </w:p>
          <w:p w:rsidR="00C83589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Стоимость приобретения материалов и оборудования входит в стоимость работ по обслуживанию. </w:t>
            </w:r>
          </w:p>
          <w:p w:rsidR="00490975" w:rsidRPr="00490975" w:rsidRDefault="00490975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589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Б. Обслуживание системы водоснабжения (гор/</w:t>
            </w:r>
            <w:proofErr w:type="spellStart"/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хол</w:t>
            </w:r>
            <w:proofErr w:type="spellEnd"/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и канализации (ливневой и </w:t>
            </w:r>
            <w:proofErr w:type="spellStart"/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хоз</w:t>
            </w:r>
            <w:proofErr w:type="spellEnd"/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/бытовой), противопожарного водопровода включает в себя:</w:t>
            </w:r>
          </w:p>
          <w:p w:rsidR="00490975" w:rsidRPr="00490975" w:rsidRDefault="00490975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установка общего счетчика учета водоснабжения, при необходимости установка дополнительных счетчиков по производственным помещениям и этажам АБК.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ежедневный контроль  расхода гор/</w:t>
            </w:r>
            <w:proofErr w:type="spell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хол</w:t>
            </w:r>
            <w:proofErr w:type="spell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воды, технической воды (занесение данных прибора учета в журнал);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составление ежемесячного отчета водопотребления и водоотведения поставляемого от </w:t>
            </w:r>
            <w:proofErr w:type="spell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энергоснабжающей</w:t>
            </w:r>
            <w:proofErr w:type="spell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организации;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ведение учета и отчетности потребляемого расхода гор/</w:t>
            </w:r>
            <w:proofErr w:type="spell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хол</w:t>
            </w:r>
            <w:proofErr w:type="spell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воды, технической воды арендаторами;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аварийных работ (электросварочные работы по ликвидации свищей, замена задвижек и участков труб);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периодический профилактический осмотр системы водоснабжения, канализации, противопожарного водопровода и устранение повреждений, вскрытых в результате осмотра.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в рамках планово-предупредительных мероприятий: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герметизация битумом соединений труб;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замена резиновых прокладок в крышках ревизий;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ремонт или замена задвижек, кранов, вентилей, смесителей, ливневых воронок, гидрантов и другой арматуры;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ремонт или замена трапов, сифонов, ревизий и других отдельных деталей канализации;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замена контрольно-измерительных приборов;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чистка фильтров счетчиков воды, прочистка канализационного лежака;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осмотры и при необходимости производить: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укрепление трубопроводов;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устранять течи в трубопроводах и  частичную замену трубопроводов;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набивку сальников в вентилях, кранах, задвижках;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уплотнение сгонов;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устранение засоров;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прочистка сифонов;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очистка водопроводных кранов;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набивка сальников,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разборка и очистка грязевиков, воздухосборников, компенсаторов, вентилей, задвижек;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очистка от накипи запорной арматуры водопровода горячей воды;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проведение гидравлических испытаний;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замена с/узловых приборов, раковин, смесителей воды.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приобретения материалов и оборудования входит в стоимость работ по обслуживанию.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В. Обслуживание систем электроснабжения и освещения включает: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установка общих счетчиков учета электроснабжения, при необходимости установка дополнительных счетчиков по производственным помещениям и этажам АБК.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ведение учета и отчетности потребляемой электроэнергии с занесением в журнал данных прибора учета от </w:t>
            </w:r>
            <w:proofErr w:type="spell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энергоснабжающей</w:t>
            </w:r>
            <w:proofErr w:type="spell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ведение учета и отчетности потребляемой электроэнергии арендаторами;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обслуживание систем электроснабжения в соответствии с требованиями нормативных правил эксплуатации;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обеспечение круглосуточного надзора за функционированием электрооборудования объекта с целью своевременного обнаружения нарушений в его работе и предотвращения аварийных ситуаций;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ликвидация аварийных ситуаций и восстановление нормального режима электропотребления;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ремонт изоляции, прокладка кабеля, мелкий ремонт электропроводки;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приобретение и замена обычных и компактных люминесцентных ламп;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устранение мелких неисправностей электропроводки;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приобретение и замена штепсельных розеток и выключателей;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отсоединение и присоединение кабеля;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снятие и установка электросчетчиков, других приборов и средств измерений;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замена предохранителей, ремонт осветительной электропроводки и арматуры;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установка и подключение к сети дополнительных розеток по заявкам;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утилизация отработанных лампочек, фонарей и прожекторов.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в рамках планово-предупредительных мероприятий включает: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очистка от пыли и грязи установленного оборудования и изоляторных вводов;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визуальная проверка состояния рабочего и защитного заземления;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проверка сопротивления изоляции обмоток и изоляторных вводов;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проверка надежности контактных и крепежных соединений;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проверка состояний щитовых электроизмерительных приборов и сигнальной арматуры;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проверка состояний рабочих контактов;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чистка и регулировка контактов автоматических выключателей;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проверка соответствия номиналов установленных автоматических выключателей нагрузкам защищаемых цепей;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проверка отсутствия искрения и потрескивания, местного нагрева в соединениях шин и жил кабеля, следов копоти или плавления металла;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визуальный контроль состояния заземляющих устройств;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проверка сопротивления изоляции токоведущей частей.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приобретения материалов и оборудования входит в стоимость работ по обслуживанию.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Г. Обслуживание систем </w:t>
            </w: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приточно-вытяжной вентиляции включает: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внешний осмотр оборудования, проверка креплений, ограждений и конструкций вытяжной установки;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состояний силовых и управляющих цепей оборудования, по необходимости производить подтяжку резьбовых соединений;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контроль параметров работы и технического состояния оборудования;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контроль за энергопотреблением, измерение величины </w:t>
            </w:r>
            <w:proofErr w:type="spell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</w:t>
            </w:r>
            <w:proofErr w:type="spell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функционирования систем автоматического управления, наладка, устранение неисправности;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 состояния электрических цепей, цепей защитного заземления и цепей управления. Устранение неисправностей;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очистка и замена фильтрующих элементов;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очистка оборудования от пыли и загрязнений;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электропитания по фазам (проверка дисбаланса по напряжению, проверка дисбаланса по току);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чистка жалюзийных решеток;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виброизолирующих опор;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смазка подшипников, проверка и центровки крыльчатки на валу;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контроль натяжения ремней у </w:t>
            </w:r>
            <w:proofErr w:type="spell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вентагрегатов</w:t>
            </w:r>
            <w:proofErr w:type="spell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 состояния рабочих механизмов, контактных соединений, средств механической и тепловой защиты;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промывка и ремонт теплообменников (калориферов). Устранение неисправностей;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плановое уплотнение воздуховодов;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проверка наличия тяги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дымовентиляционных каналов;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измерение сопротивления изоляции, подготовка отчетов;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нанесение маркировки на оборудование;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восстановление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тепло-звукоизоляционных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покрытий воздуховодов;</w:t>
            </w:r>
          </w:p>
          <w:p w:rsidR="00C83589" w:rsidRDefault="00C83589" w:rsidP="00490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контроль температуры и влажности в помещениях.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приобретения материалов и оборудования входит в стоимость работ по обслуживанию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490975" w:rsidRPr="00490975" w:rsidRDefault="00490975" w:rsidP="00490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Д. Обслуживание систем кранового хозяйства включает: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необходимости снимать и ставить на учет мостовые краны в «</w:t>
            </w:r>
            <w:proofErr w:type="spell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Ростехнадзоре</w:t>
            </w:r>
            <w:proofErr w:type="spell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   - пуск в эксплуатацию (работу) необходимых для арендаторов мостовых кранов;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обязательных графиков проводить частичные и полные осмотры;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экспертизы мостовых кранов, подкрановых путей и результаты представлять Заказчику для определения стоимости необходимых ремонтных работ;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проверки и ремонт тормозов, концевых выключателей, тупиковых упоров, отключающих линеек;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проверки и ремонт аварийной остановки крана, устрой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едупреждающей сигнализации;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проверки и ремонт подкранового пути, резьбовых и сварных соединений;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проверять зубчатые венцы вала ходового колеса, определение износа, проведение смазки;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проверки, ремонт  и замена каната, крюковой подвески;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проверять и проводить ремонт цепи подачи тока, линейного ввода;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проверки и ремонт кабельной тележки и клеммы подключения;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проверять и настраивать ОГП.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приобретения материалов и оборудования текущего ремонта входит в стоимость работ по обслуживанию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Е. Организация и оказание услуг по погрузке/выгрузке материалов Заказчика или пользователя включает: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определить схему заезда и выезда железнодорожного и автомобильного транспорта в Главный корпус для каждого пользователя;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определять очередность заезда железнодорожного и автомобильного транспорта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разгрузки по месту и времени;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приёма заявок по заезду железнодорожного и автомобильного транспорта от пользователей;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организация предоставления и бесперебойной  работы мостовых кранов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заявок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пользователей;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предоставление при необходимости услуг стропальщиков по погрузке/выгрузке материалов;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расчет тарифов на предоставление услуг по погрузке/выгрузке материалов;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согласование тарифов услуг по погрузке/выгрузке материалов с Заказчиком.</w:t>
            </w:r>
          </w:p>
          <w:p w:rsidR="00C83589" w:rsidRPr="00490975" w:rsidRDefault="00C83589" w:rsidP="0049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Ж. Организация диспетчеризации, внутреннего контроля и доступа персонала Главного корпуса включает: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 организация общей службы диспетчеризации по принятию заявок и телефонных звонков от арендаторов (в случае необходимости - организация службы диспетчеризации круглосуточно, а также её работу в выходные и праздничные дни);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по согласованию с Заказчиком постоянных и временных проходов людей и техники;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координация и организация по заявкам арендаторов доступа ж/д транспорта и автотранспорта в основные ворота корпуса во все производственные пролеты;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организация и постоянное присутствие дежурного персона по регулированию и доступу ж/д транспорта и автотранспорта  внутри корпуса (в случае необходимости организация 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дежурного персонала круглосуточно, а также  в выходные и праздничные дни).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 Уборка офисных и производственных помещений включает: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 ежедневная влажная уборка полов в бытовых и офисных помещениях;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ежедневная влажная уборка полов, стен и с/узловых приборов в туалетных помещениях;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 еженедельная влажная уборка полов и стен в коридорах,  лестничных клетках;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 еженедельная влажная протирка подоконников в офисных помещениях;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ежемесячная очистка и влажная протирка ограждений и поручней на лестничных маршах;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ежемесячная очистка и влажная протирка от пыли и грязи стен из </w:t>
            </w:r>
            <w:proofErr w:type="spell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стеклообоев</w:t>
            </w:r>
            <w:proofErr w:type="spell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масляной краски;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ежемесячная сухая уборка в производственных помещениях от грязи и бытового мусора;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ежегодная промывка и очистка стёкол от грязи и пятен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бытовых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офисных помещений, входов здания, лестничных клеток.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приобретения материалов и принадлежностей по уборке помещений входит в стоимость работ по обслуживанию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И. Прочие работы: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демонтажных работ строительных конструкций и оборудования с вывозом отходов по согласованию с Заказчиком;</w:t>
            </w: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  выполнение ремонта локальных мест полов и стен из керамической плитки;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 выполнение ремонта полов из линолеума;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мелкие строительные работы (цементные стяжки полов, штукатурка стен, отделочные работы и т.д.),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врезка внутренних замков, установка висячих замков;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необходимости установка и ремонт доводчиков на входных дверях;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укрепление и ремонт дверей;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мелкий ремонт замков и ручек, регулировка запорной арматуры окон;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замена разбитых стекол окон, стеклоблоков;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устранение протечек кровли;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текущий ремонт кровли отдельными местами до 200 м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 замены утеплителя;                   - уборка мусора и растительности с кровли;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устранения протечек, ремонт гидроизоляции в с/узлах и душевых,</w:t>
            </w:r>
            <w:proofErr w:type="gramEnd"/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сбора и ежедневный вывоз твёрдых бытовых отходов;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восстановление </w:t>
            </w:r>
            <w:proofErr w:type="spell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вокруг здания;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ремонт и очистка колодцев;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установка ограждающих разделительных конструкций из </w:t>
            </w:r>
            <w:proofErr w:type="spell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профлиста</w:t>
            </w:r>
            <w:proofErr w:type="spell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 арендаторов высотой до 2,5 м;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уборка прилегающей территории земельного  участка вокруг  Главного корпуса: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етний период - уборка прилегающей территории от мусора, подметание пыли, листвы с применением ручного инвентаря, уборка и выкашивание газонов.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б)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имний период – уборка прилегающей территории, тротуаров. Должны быть очищены от снежной массы, не допускается образование льда и наледи. Обязательно должна быть предусмотрена механизированная уборка снега. 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Вывоз снега осуществляется по необходимости (по требованию Заказчика) не допуская его чрезмерного скопления на прилегающей территории.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ухудшения метеоусловий (метель) в выходные и праздничные дни, уборка и вывоз снега осуществляется сразу по окончанию непогоды.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приобретения материалов и изделий прочих работ входит в стоимость работ по обслуживанию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20C3A" w:rsidRPr="00490975" w:rsidRDefault="00F20C3A" w:rsidP="00F20C3A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C3A" w:rsidRPr="00490975" w:rsidTr="00D4507D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A" w:rsidRPr="00490975" w:rsidRDefault="00F20C3A" w:rsidP="00F2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F20C3A" w:rsidRPr="00490975" w:rsidTr="00D4507D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C3A" w:rsidRPr="00490975" w:rsidRDefault="00F20C3A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83589"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оля/объем отдельных услуг в общем объеме закупок не определена</w:t>
            </w:r>
            <w:r w:rsidR="00C83589"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3. ТРЕБОВАНИЯ К УСЛУГАМ</w:t>
      </w: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C3A" w:rsidRPr="00490975" w:rsidRDefault="00F20C3A" w:rsidP="00F2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Подраздел 3.1 Общие требования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Техническое Задание (ТЗ) устанавливает состав и порядок  функционирования системы технического обслуживания инженерных систем (СТО) и кранового хозяйства (КХ) в здании Главного корпуса, расположенного по адресу: Московская область, г. Подольск, ул. Железнодорожная, д.2.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СТО и КХ должна обеспечивать нормальное функционирование наружных и внутренних инженерных систем здания и кранового хозяйства в течение всего периода их использования по назначению. Техническое обслуживание должно проводиться постоянно в течение всего периода эксплуатации. СТО и КХ должна включать работы по контролю технического состояния, поддержанию работоспособности или исправности, наладке и регулировке, подготовке к сезонной эксплуатации инженерных систем здания.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техническим состоянием инженерных систем следует осуществлять</w:t>
            </w:r>
          </w:p>
          <w:p w:rsidR="00C83589" w:rsidRPr="00490975" w:rsidRDefault="00C83589" w:rsidP="00C8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путем проведения систематических плановых и неплановых осмотров с использованием современных средств технической диагностики. Неплановые осмотры должны проводиться после ливней, ураганных ветров, сильных снегопадов и других явлений стихийного характера, которые могут вызвать повреждения инженерных систем Главного корпуса или составных частей и отдельных видов оборудования, после аварий в системах тепл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, водо-, энергоснабжения и других систем.</w:t>
            </w:r>
          </w:p>
          <w:p w:rsidR="00F20C3A" w:rsidRPr="00490975" w:rsidRDefault="00C83589" w:rsidP="00490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проведении частичных осмотров должны устраняться неисправности, которые могут быть устранены в течение времени, отводимого на осмотр. 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A" w:rsidRPr="00490975" w:rsidRDefault="00F20C3A" w:rsidP="00F2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Подраздел 3.2 Требования к качеству оказываемых услуг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действующих сертификатов Госстандарта России по системе менеджмента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на соответствие требованиям ГОСТ применительно к обслуживанию инженерных систем.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утвержденных Положений (инструкций, приказов) по контролю качества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оказанными услугами (выполненными работами) и/или службы контроля качества.</w:t>
            </w:r>
          </w:p>
          <w:p w:rsidR="00F20C3A" w:rsidRPr="00490975" w:rsidRDefault="00F20C3A" w:rsidP="00F20C3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A" w:rsidRPr="00490975" w:rsidRDefault="00F20C3A" w:rsidP="00F2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Подраздел 3.3 Требования к гарантийным обязательствам оказываемых услуг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 должен гарантировать надлежащее качество оказания услуг (выполнения работ) при исполнении договора. Гарантийный срок на результат оказанных услуг (выполненных работ) должен быть не менее 12 месяцев.</w:t>
            </w:r>
          </w:p>
          <w:p w:rsidR="00F20C3A" w:rsidRPr="00490975" w:rsidRDefault="007D6326" w:rsidP="00490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 гарантийный срок обнаружатся дефекты (недостатки) услуг, дефекты, делающие невозможным его нормальную эксплуатацию, Исполнитель обязан устранить дефекты (недостатки) услуг в согласованные с Заказчиком сроки. Гарантии Исполнителя не могут относиться к естественному износу внешним повреждениям, нанесенным вследствие правил эксплуатации оборудования. Оборудование с внешними повреждениями гарантийному ремонту не подлежит.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A" w:rsidRPr="00490975" w:rsidRDefault="00F20C3A" w:rsidP="00F2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Подраздел 3.4 Требования к конфиденциальности 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A" w:rsidRPr="00490975" w:rsidRDefault="007D6326" w:rsidP="0049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конфиденциальности должны соответствовать  требованиям статьи 4 Федерального закона Российской Федерации от 18.07.2011 № 223-ФЗ «О закупках товаров, работ, услуг отдельными видами юридических лиц» и нормативным актам правительства Российской Федерации, выпущенным в развитие Федерального закона 223-ФЗ от 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18.07.2011.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A" w:rsidRPr="00490975" w:rsidRDefault="00F20C3A" w:rsidP="00F2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26" w:rsidRPr="00490975" w:rsidRDefault="007D6326" w:rsidP="007D6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При оказании услуг (выполнении работ) по СТО инженерных систем здания и кранового хозяйства Исполнитель должен соблюдать нормативно-технические требования и безопасности  оказания услуг  и  результата оказанных услуг согласно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действующих Правил, Наставлений, Стандартов, действующие на территории Российской Федерации, в том числе: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ПУЭ 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устройства электроустановок.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ПТЭ ЭП 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технической эксплуатации электроустановок потребителей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(Утверждено Минэнерго России №6 от 13.11.03 г., Зарегистрировано Минюстом России №4145 от 22.01.03. г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.);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ПТЭ ТЭ – 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технической эксплуатации тепловых энергоустановок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(Утверждено Минэнерго России № 115 от 24.03.2003 г., зарегистрировано Минюсте РФ №4358 от 02.04.03 г.)</w:t>
            </w:r>
          </w:p>
          <w:p w:rsidR="00F20C3A" w:rsidRPr="00490975" w:rsidRDefault="007D6326" w:rsidP="00490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ППБ-01-03 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пожарной безопасности в Российской Федерации.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A" w:rsidRPr="00490975" w:rsidRDefault="00F20C3A" w:rsidP="00F2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Подраздел 3.6 Требования по обучению персонала заказчика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A" w:rsidRPr="00490975" w:rsidRDefault="007D6326" w:rsidP="0049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персонала заказчика не требуется.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A" w:rsidRPr="00490975" w:rsidRDefault="00F20C3A" w:rsidP="00F2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Подраздел 3.7 Требования к составу технического предложения участника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Для централизованного управления инженерными системами и оборудованием этих систем, а также для учета заявок на устранение неисправностей Исполнителем по согласованию с Заказчиком создаются службы технического обслуживания инженерных систем и кранового хозяйства здания.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централизованного устранения неисправностей и аварий, возникающих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20C3A" w:rsidRPr="00490975" w:rsidRDefault="007D6326" w:rsidP="00490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эксплуатации инженерных систем, Исполнителем создаются </w:t>
            </w:r>
            <w:proofErr w:type="spell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аварийно</w:t>
            </w:r>
            <w:proofErr w:type="spell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технические службы.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A" w:rsidRPr="00490975" w:rsidRDefault="00F20C3A" w:rsidP="00F2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Подраздел 3.8 Специальные требования</w:t>
            </w:r>
          </w:p>
        </w:tc>
      </w:tr>
      <w:tr w:rsidR="00F20C3A" w:rsidRPr="00490975" w:rsidTr="007D6326">
        <w:trPr>
          <w:trHeight w:val="58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период действия 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оказании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 (выполнении работ) по СТО инженерных систем здания и кранового хозяйства Исполнитель должен обеспечить учет исполнения заявок в письменном виде от Заказчика (персонала заказчика) на устранение неисправностей в работе обслуживаемых систем и оборудования, а также заявки по ликвидации аварий по телефонам.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 должен приступать к устранению неисправностей (в рабочее время) не позднее 2-х часов с момента получения заявки от Заказчика (персонала Заказчика).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Плановое техническое обслуживание и услуги (работы) по заявкам Заказчика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время – ежедневно, по рабочим дням с 8-00 до 17-00, исходя из 8-ми часового рабочего дня и 5-ти дневной рабочей недели.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Внеплановые услуги (работы) по аварийным вызовам Заказчика – круглосуточно,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включая выходные и нерабочие праздничные дни.</w:t>
            </w:r>
          </w:p>
          <w:p w:rsidR="00F20C3A" w:rsidRPr="00490975" w:rsidRDefault="007D6326" w:rsidP="00490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Затраты по приобретению оборудования и материалов, выполнения работ и услуг по текущему ремонту несет Исполнитель, а Заказчик по капитальному ремонту согласно положения ПОТ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0-14000-004-98 «Техническая эксплуатация промышленных зданий и сооружений»..   </w:t>
            </w:r>
          </w:p>
        </w:tc>
      </w:tr>
    </w:tbl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4. РЕЗУЛЬТАТ ОКАЗАННЫХ УСЛУГ</w:t>
      </w: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A" w:rsidRPr="00490975" w:rsidRDefault="00F20C3A" w:rsidP="00F2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Подраздел 4.1 Описание конечного результата оказанных услуг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26" w:rsidRPr="00490975" w:rsidRDefault="007D6326" w:rsidP="007D6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СТО должна обеспечивать нормальное функционирование инженерных систем здания и кранового хозяйства в течение всего периода их использования по назначению.</w:t>
            </w:r>
          </w:p>
          <w:p w:rsidR="00F20C3A" w:rsidRPr="00490975" w:rsidRDefault="00F20C3A" w:rsidP="00F20C3A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A" w:rsidRPr="00490975" w:rsidRDefault="00F20C3A" w:rsidP="00F2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Подраздел 4.2 Требования по приемке услуг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 ведение учетных журналов технического обслуживания инженерных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 и оборудования, с указанием даты оказания услуг (выполнения работ), наименование услуги (работы), Ф.И.О работника Исполнителя, временной период выполнения.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представление Заказчику ежемесячных Актов сдачи-приемки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 оказанных услуг.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и представление Заказчику ежемесячных объёмов поставляемых энергоресурсов внешней </w:t>
            </w:r>
            <w:proofErr w:type="spell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энергоснабжающей</w:t>
            </w:r>
            <w:proofErr w:type="spell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компанией. 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Составление, расчет и представление Заказчику ежемесячных объёмов потребляемых арендаторами энергоресурсов.                                      </w:t>
            </w:r>
          </w:p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 и материалы, используемые Исполнителем при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техническом</w:t>
            </w:r>
            <w:proofErr w:type="gramEnd"/>
          </w:p>
          <w:p w:rsidR="00F20C3A" w:rsidRPr="00490975" w:rsidRDefault="007D6326" w:rsidP="00490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обслуживании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, должны быть сертифицированы, иметь разрешение на применение в России.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A" w:rsidRPr="00490975" w:rsidRDefault="00F20C3A" w:rsidP="00F2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F20C3A" w:rsidRPr="00490975" w:rsidTr="00D4507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C3A" w:rsidRPr="00490975" w:rsidRDefault="007D6326" w:rsidP="00490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выполненных работ следует отражать в документах по учету технического состояния инженерных систем (журналах учета технического состояния и др.). В этих документах должно содержаться: оценка технического состояния систем, оборудования и составных частей систем, выявленные неисправности, места их нахождения, причины, вызвавшие эти неисправности, а также сведения о выполненных при осмотрах и ремонтах.</w:t>
            </w:r>
          </w:p>
        </w:tc>
      </w:tr>
    </w:tbl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5. ТРЕБОВАНИЯ К ТЕХНИЧЕСКОМУ ОБУЧЕНИЮ ПЕРСОНАЛА ЗАКАЗЧИКА</w:t>
      </w: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0C3A" w:rsidRPr="00490975" w:rsidTr="00D4507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26" w:rsidRPr="00490975" w:rsidRDefault="007D6326" w:rsidP="007D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объему, формату обучения, времени и месту проведения для представителей Заказчика – не требуется.</w:t>
            </w:r>
          </w:p>
          <w:p w:rsidR="00F20C3A" w:rsidRPr="00490975" w:rsidRDefault="00F20C3A" w:rsidP="00F20C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6. ПЕРЕЧЕНЬ ПРИНЯТЫХ СОКРАЩЕНИЙ</w:t>
      </w:r>
    </w:p>
    <w:p w:rsidR="00F20C3A" w:rsidRPr="00490975" w:rsidRDefault="00F20C3A" w:rsidP="00F20C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7D6326" w:rsidRPr="00490975" w:rsidTr="00D4507D">
        <w:trPr>
          <w:trHeight w:val="399"/>
        </w:trPr>
        <w:tc>
          <w:tcPr>
            <w:tcW w:w="709" w:type="dxa"/>
            <w:vAlign w:val="center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vAlign w:val="center"/>
          </w:tcPr>
          <w:p w:rsidR="007D6326" w:rsidRPr="00490975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520" w:type="dxa"/>
            <w:vAlign w:val="center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7D6326" w:rsidRPr="00490975" w:rsidTr="00D4507D">
        <w:trPr>
          <w:trHeight w:val="399"/>
        </w:trPr>
        <w:tc>
          <w:tcPr>
            <w:tcW w:w="709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СТО</w:t>
            </w:r>
          </w:p>
        </w:tc>
        <w:tc>
          <w:tcPr>
            <w:tcW w:w="6520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Система  технического  обслуживания</w:t>
            </w:r>
          </w:p>
        </w:tc>
      </w:tr>
      <w:tr w:rsidR="007D6326" w:rsidRPr="00490975" w:rsidTr="00D4507D">
        <w:trPr>
          <w:trHeight w:val="399"/>
        </w:trPr>
        <w:tc>
          <w:tcPr>
            <w:tcW w:w="709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АБК</w:t>
            </w:r>
          </w:p>
        </w:tc>
        <w:tc>
          <w:tcPr>
            <w:tcW w:w="6520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Административно-бытовой корпус</w:t>
            </w:r>
          </w:p>
        </w:tc>
      </w:tr>
      <w:tr w:rsidR="007D6326" w:rsidRPr="00490975" w:rsidTr="00D4507D">
        <w:trPr>
          <w:trHeight w:val="399"/>
        </w:trPr>
        <w:tc>
          <w:tcPr>
            <w:tcW w:w="709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ТП</w:t>
            </w:r>
          </w:p>
        </w:tc>
        <w:tc>
          <w:tcPr>
            <w:tcW w:w="6520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Тепловой пункт</w:t>
            </w:r>
          </w:p>
        </w:tc>
      </w:tr>
      <w:tr w:rsidR="007D6326" w:rsidRPr="00490975" w:rsidTr="00D4507D">
        <w:trPr>
          <w:trHeight w:val="399"/>
        </w:trPr>
        <w:tc>
          <w:tcPr>
            <w:tcW w:w="709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10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ТЗ</w:t>
            </w:r>
          </w:p>
        </w:tc>
        <w:tc>
          <w:tcPr>
            <w:tcW w:w="6520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задание</w:t>
            </w:r>
          </w:p>
        </w:tc>
      </w:tr>
      <w:tr w:rsidR="007D6326" w:rsidRPr="00490975" w:rsidTr="00D4507D">
        <w:trPr>
          <w:trHeight w:val="399"/>
        </w:trPr>
        <w:tc>
          <w:tcPr>
            <w:tcW w:w="709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0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КХ</w:t>
            </w:r>
          </w:p>
        </w:tc>
        <w:tc>
          <w:tcPr>
            <w:tcW w:w="6520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Крановое хозяйство</w:t>
            </w:r>
          </w:p>
        </w:tc>
      </w:tr>
    </w:tbl>
    <w:p w:rsidR="00F20C3A" w:rsidRPr="00490975" w:rsidRDefault="00F20C3A" w:rsidP="00F20C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3A" w:rsidRPr="00490975" w:rsidRDefault="00F20C3A" w:rsidP="00F2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7. ПЕРЕЧЕНЬ ПРИЛОЖЕНИЙ</w:t>
      </w:r>
    </w:p>
    <w:p w:rsidR="00F20C3A" w:rsidRPr="00490975" w:rsidRDefault="00F20C3A" w:rsidP="00F20C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858"/>
        <w:gridCol w:w="2099"/>
      </w:tblGrid>
      <w:tr w:rsidR="007D6326" w:rsidRPr="00490975" w:rsidTr="00D4507D">
        <w:tc>
          <w:tcPr>
            <w:tcW w:w="1682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858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2099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7D6326" w:rsidRPr="00490975" w:rsidTr="00D4507D">
        <w:tc>
          <w:tcPr>
            <w:tcW w:w="1682" w:type="dxa"/>
            <w:vAlign w:val="center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8" w:type="dxa"/>
          </w:tcPr>
          <w:p w:rsidR="007D6326" w:rsidRPr="00490975" w:rsidRDefault="007D6326" w:rsidP="007D6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Площади здания и территории</w:t>
            </w:r>
            <w:r w:rsidRPr="004909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9" w:type="dxa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D6326" w:rsidRPr="00490975" w:rsidTr="00D4507D">
        <w:tc>
          <w:tcPr>
            <w:tcW w:w="1682" w:type="dxa"/>
            <w:vAlign w:val="center"/>
          </w:tcPr>
          <w:p w:rsidR="007D6326" w:rsidRPr="00490975" w:rsidRDefault="007D6326" w:rsidP="007D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8" w:type="dxa"/>
          </w:tcPr>
          <w:p w:rsidR="007D6326" w:rsidRPr="00490975" w:rsidRDefault="007D6326" w:rsidP="007D6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</w:tcPr>
          <w:p w:rsidR="007D6326" w:rsidRPr="00490975" w:rsidRDefault="007D6326" w:rsidP="007D6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20C3A" w:rsidRPr="00490975" w:rsidRDefault="00F20C3A" w:rsidP="00F20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A29" w:rsidRPr="00490975" w:rsidRDefault="00FE5A29" w:rsidP="00F20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A29" w:rsidRPr="00490975" w:rsidRDefault="00FE5A29" w:rsidP="00F20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A29" w:rsidRPr="00490975" w:rsidRDefault="00FE5A29" w:rsidP="00F20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A29" w:rsidRPr="00490975" w:rsidRDefault="00FE5A29" w:rsidP="00F20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A29" w:rsidRPr="00490975" w:rsidRDefault="00FE5A29" w:rsidP="00FE5A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09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Приложение 1.</w:t>
      </w:r>
    </w:p>
    <w:p w:rsidR="00FE5A29" w:rsidRPr="00490975" w:rsidRDefault="00FE5A29" w:rsidP="00FE5A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6689"/>
        <w:gridCol w:w="2099"/>
      </w:tblGrid>
      <w:tr w:rsidR="00FE5A29" w:rsidRPr="00490975" w:rsidTr="00D4507D">
        <w:tc>
          <w:tcPr>
            <w:tcW w:w="851" w:type="dxa"/>
          </w:tcPr>
          <w:p w:rsidR="00FE5A29" w:rsidRPr="00490975" w:rsidRDefault="00FE5A29" w:rsidP="00FE5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№/№</w:t>
            </w:r>
          </w:p>
        </w:tc>
        <w:tc>
          <w:tcPr>
            <w:tcW w:w="6689" w:type="dxa"/>
          </w:tcPr>
          <w:p w:rsidR="00FE5A29" w:rsidRPr="00490975" w:rsidRDefault="00FE5A29" w:rsidP="00FE5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099" w:type="dxa"/>
          </w:tcPr>
          <w:p w:rsidR="00FE5A29" w:rsidRPr="00490975" w:rsidRDefault="00FE5A29" w:rsidP="00FE5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Площадь</w:t>
            </w:r>
          </w:p>
        </w:tc>
      </w:tr>
      <w:tr w:rsidR="00FE5A29" w:rsidRPr="00490975" w:rsidTr="00D4507D">
        <w:tc>
          <w:tcPr>
            <w:tcW w:w="851" w:type="dxa"/>
            <w:vAlign w:val="center"/>
          </w:tcPr>
          <w:p w:rsidR="00FE5A29" w:rsidRPr="00490975" w:rsidRDefault="00FE5A29" w:rsidP="00FE5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89" w:type="dxa"/>
          </w:tcPr>
          <w:p w:rsidR="00FE5A29" w:rsidRPr="00490975" w:rsidRDefault="00FE5A29" w:rsidP="00FE5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площадь здания</w:t>
            </w:r>
          </w:p>
        </w:tc>
        <w:tc>
          <w:tcPr>
            <w:tcW w:w="2099" w:type="dxa"/>
          </w:tcPr>
          <w:p w:rsidR="00FE5A29" w:rsidRPr="00490975" w:rsidRDefault="00FE5A29" w:rsidP="00FE5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67663,3 м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</w:p>
        </w:tc>
      </w:tr>
      <w:tr w:rsidR="00FE5A29" w:rsidRPr="00490975" w:rsidTr="00D4507D">
        <w:tc>
          <w:tcPr>
            <w:tcW w:w="851" w:type="dxa"/>
            <w:vAlign w:val="center"/>
          </w:tcPr>
          <w:p w:rsidR="00FE5A29" w:rsidRPr="00490975" w:rsidRDefault="00FE5A29" w:rsidP="00FE5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89" w:type="dxa"/>
          </w:tcPr>
          <w:p w:rsidR="00FE5A29" w:rsidRPr="00490975" w:rsidRDefault="00FE5A29" w:rsidP="00FE5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Производственные площади</w:t>
            </w:r>
          </w:p>
        </w:tc>
        <w:tc>
          <w:tcPr>
            <w:tcW w:w="2099" w:type="dxa"/>
          </w:tcPr>
          <w:p w:rsidR="00FE5A29" w:rsidRPr="00490975" w:rsidRDefault="00FE5A29" w:rsidP="00FE5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57403,1 м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</w:p>
        </w:tc>
      </w:tr>
      <w:tr w:rsidR="00FE5A29" w:rsidRPr="00490975" w:rsidTr="00D4507D">
        <w:tc>
          <w:tcPr>
            <w:tcW w:w="851" w:type="dxa"/>
            <w:vAlign w:val="center"/>
          </w:tcPr>
          <w:p w:rsidR="00FE5A29" w:rsidRPr="00490975" w:rsidRDefault="00FE5A29" w:rsidP="00FE5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89" w:type="dxa"/>
          </w:tcPr>
          <w:p w:rsidR="00FE5A29" w:rsidRPr="00490975" w:rsidRDefault="00FE5A29" w:rsidP="00FE5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Офисные/административные площади</w:t>
            </w:r>
          </w:p>
        </w:tc>
        <w:tc>
          <w:tcPr>
            <w:tcW w:w="2099" w:type="dxa"/>
          </w:tcPr>
          <w:p w:rsidR="00FE5A29" w:rsidRPr="00490975" w:rsidRDefault="00FE5A29" w:rsidP="00FE5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10260,2 м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</w:p>
        </w:tc>
      </w:tr>
      <w:tr w:rsidR="00FE5A29" w:rsidRPr="00490975" w:rsidTr="00D4507D">
        <w:tc>
          <w:tcPr>
            <w:tcW w:w="851" w:type="dxa"/>
            <w:vAlign w:val="center"/>
          </w:tcPr>
          <w:p w:rsidR="00FE5A29" w:rsidRPr="00490975" w:rsidRDefault="00FE5A29" w:rsidP="00FE5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89" w:type="dxa"/>
          </w:tcPr>
          <w:p w:rsidR="00FE5A29" w:rsidRPr="00490975" w:rsidRDefault="00FE5A29" w:rsidP="00FE5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площадь земельного участка</w:t>
            </w:r>
          </w:p>
        </w:tc>
        <w:tc>
          <w:tcPr>
            <w:tcW w:w="2099" w:type="dxa"/>
          </w:tcPr>
          <w:p w:rsidR="00FE5A29" w:rsidRPr="00490975" w:rsidRDefault="00FE5A29" w:rsidP="00FE5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73233,0 м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</w:p>
        </w:tc>
      </w:tr>
      <w:tr w:rsidR="00FE5A29" w:rsidRPr="00490975" w:rsidTr="00D4507D">
        <w:tc>
          <w:tcPr>
            <w:tcW w:w="851" w:type="dxa"/>
            <w:vAlign w:val="center"/>
          </w:tcPr>
          <w:p w:rsidR="00FE5A29" w:rsidRPr="00490975" w:rsidRDefault="00FE5A29" w:rsidP="00FE5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89" w:type="dxa"/>
          </w:tcPr>
          <w:p w:rsidR="00FE5A29" w:rsidRPr="00490975" w:rsidRDefault="00FE5A29" w:rsidP="00FE5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Площадь здания, занимаемого на земельном участке</w:t>
            </w:r>
          </w:p>
        </w:tc>
        <w:tc>
          <w:tcPr>
            <w:tcW w:w="2099" w:type="dxa"/>
          </w:tcPr>
          <w:p w:rsidR="00FE5A29" w:rsidRPr="00490975" w:rsidRDefault="00FE5A29" w:rsidP="00FE5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59140,0 м</w:t>
            </w:r>
            <w:proofErr w:type="gramStart"/>
            <w:r w:rsidRPr="00490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</w:p>
        </w:tc>
      </w:tr>
    </w:tbl>
    <w:p w:rsidR="00FE5A29" w:rsidRPr="00490975" w:rsidRDefault="00FE5A29" w:rsidP="00FE5A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5A29" w:rsidRPr="00490975" w:rsidRDefault="00FE5A29" w:rsidP="00FE5A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5A29" w:rsidRPr="00490975" w:rsidRDefault="00FE5A29" w:rsidP="00FE5A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5A29" w:rsidRPr="00490975" w:rsidRDefault="00FE5A29" w:rsidP="00FE5A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5A29" w:rsidRPr="00490975" w:rsidRDefault="00FE5A29" w:rsidP="00FE5A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0A06" w:rsidRPr="00FE5A29" w:rsidRDefault="00F10A06" w:rsidP="00F10A0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E5A29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Заказчик                                                            Исполнитель</w:t>
      </w:r>
    </w:p>
    <w:p w:rsidR="00FE5A29" w:rsidRPr="00490975" w:rsidRDefault="00FE5A29" w:rsidP="00F20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91F" w:rsidRPr="00490975" w:rsidRDefault="00C7291F">
      <w:pPr>
        <w:rPr>
          <w:rFonts w:ascii="Times New Roman" w:hAnsi="Times New Roman" w:cs="Times New Roman"/>
          <w:sz w:val="24"/>
          <w:szCs w:val="24"/>
        </w:rPr>
      </w:pPr>
    </w:p>
    <w:sectPr w:rsidR="00C7291F" w:rsidRPr="00490975" w:rsidSect="00612CF0">
      <w:headerReference w:type="default" r:id="rId9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06C" w:rsidRDefault="0094406C">
      <w:pPr>
        <w:spacing w:after="0" w:line="240" w:lineRule="auto"/>
      </w:pPr>
      <w:r>
        <w:separator/>
      </w:r>
    </w:p>
  </w:endnote>
  <w:endnote w:type="continuationSeparator" w:id="0">
    <w:p w:rsidR="0094406C" w:rsidRDefault="00944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06C" w:rsidRDefault="0094406C">
      <w:pPr>
        <w:spacing w:after="0" w:line="240" w:lineRule="auto"/>
      </w:pPr>
      <w:r>
        <w:separator/>
      </w:r>
    </w:p>
  </w:footnote>
  <w:footnote w:type="continuationSeparator" w:id="0">
    <w:p w:rsidR="0094406C" w:rsidRDefault="00944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Default="00DB449C" w:rsidP="00C35E2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CD1866"/>
    <w:multiLevelType w:val="hybridMultilevel"/>
    <w:tmpl w:val="F1ECAA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884"/>
    <w:rsid w:val="00313884"/>
    <w:rsid w:val="00454CA3"/>
    <w:rsid w:val="00490975"/>
    <w:rsid w:val="0053090B"/>
    <w:rsid w:val="007D6326"/>
    <w:rsid w:val="0094406C"/>
    <w:rsid w:val="00AB158F"/>
    <w:rsid w:val="00C7291F"/>
    <w:rsid w:val="00C83589"/>
    <w:rsid w:val="00D6334A"/>
    <w:rsid w:val="00DB449C"/>
    <w:rsid w:val="00E257A7"/>
    <w:rsid w:val="00F10A06"/>
    <w:rsid w:val="00F20C3A"/>
    <w:rsid w:val="00FE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F20C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F20C3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F20C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F20C3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D6A5B-3102-4F2D-A2B6-71421AA5B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3966</Words>
  <Characters>22609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AAEM</Company>
  <LinksUpToDate>false</LinksUpToDate>
  <CharactersWithSpaces>26522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Малявкин Александр Ю</dc:creator>
  <cp:lastModifiedBy>Ivan D. Mashuanov</cp:lastModifiedBy>
  <cp:revision>3</cp:revision>
  <dcterms:created xsi:type="dcterms:W3CDTF">2015-10-28T09:34:00Z</dcterms:created>
  <dcterms:modified xsi:type="dcterms:W3CDTF">2015-10-28T10:23:00Z</dcterms:modified>
</cp:coreProperties>
</file>